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28E1" w:rsidP="000071A0" w:rsidRDefault="00AE2E23" w14:paraId="a1499f2" w14:textId="a1499f2">
      <w:pPr>
        <w:autoSpaceDE w:val="false"/>
        <w:autoSpaceDN w:val="false"/>
        <w:adjustRightInd w:val="false"/>
        <w:spacing w:after="0" w:line="240" w:lineRule="auto"/>
        <w:ind w:left="2835" w:hanging="1701"/>
        <w15:collapsed w:val="false"/>
        <w:rPr>
          <w:rFonts w:ascii="Arial Narrow" w:hAnsi="Arial Narrow" w:cs="MinionPro-BoldCn"/>
          <w:b/>
          <w:bCs/>
          <w:sz w:val="24"/>
          <w:szCs w:val="24"/>
        </w:rPr>
      </w:pPr>
      <w:bookmarkStart w:name="_GoBack" w:id="0"/>
      <w:bookmarkEnd w:id="0"/>
      <w:r w:rsidRPr="006E0DB7">
        <w:rPr>
          <w:rFonts w:ascii="Arial Narrow" w:hAnsi="Arial Narrow" w:cs="MinionPro-BoldCn"/>
          <w:b/>
          <w:bCs/>
          <w:sz w:val="24"/>
          <w:szCs w:val="24"/>
        </w:rPr>
        <w:t xml:space="preserve">ZVJEŠĆE  </w:t>
      </w:r>
      <w:r w:rsidR="000071A0">
        <w:rPr>
          <w:rFonts w:ascii="Arial Narrow" w:hAnsi="Arial Narrow" w:cs="MinionPro-BoldCn"/>
          <w:b/>
          <w:bCs/>
          <w:sz w:val="24"/>
          <w:szCs w:val="24"/>
        </w:rPr>
        <w:t>POVJERENIKA</w:t>
      </w:r>
      <w:r w:rsidR="006E0DB7">
        <w:rPr>
          <w:rFonts w:ascii="Arial Narrow" w:hAnsi="Arial Narrow" w:cs="MinionPro-BoldCn"/>
          <w:b/>
          <w:bCs/>
          <w:sz w:val="24"/>
          <w:szCs w:val="24"/>
        </w:rPr>
        <w:t xml:space="preserve"> </w:t>
      </w:r>
      <w:r w:rsidRPr="006E0DB7">
        <w:rPr>
          <w:rFonts w:ascii="Arial Narrow" w:hAnsi="Arial Narrow" w:cs="MinionPro-BoldCn"/>
          <w:b/>
          <w:bCs/>
          <w:sz w:val="24"/>
          <w:szCs w:val="24"/>
        </w:rPr>
        <w:t xml:space="preserve"> O TIJEKU</w:t>
      </w:r>
      <w:r w:rsidR="006E0DB7">
        <w:rPr>
          <w:rFonts w:ascii="Arial Narrow" w:hAnsi="Arial Narrow" w:cs="MinionPro-BoldCn"/>
          <w:b/>
          <w:bCs/>
          <w:sz w:val="24"/>
          <w:szCs w:val="24"/>
        </w:rPr>
        <w:t xml:space="preserve"> </w:t>
      </w:r>
      <w:r w:rsidRPr="006E0DB7">
        <w:rPr>
          <w:rFonts w:ascii="Arial Narrow" w:hAnsi="Arial Narrow" w:cs="MinionPro-BoldCn"/>
          <w:b/>
          <w:bCs/>
          <w:sz w:val="24"/>
          <w:szCs w:val="24"/>
        </w:rPr>
        <w:t xml:space="preserve"> POSTUPKA </w:t>
      </w:r>
      <w:r w:rsidRPr="006E0DB7" w:rsidR="000071A0">
        <w:rPr>
          <w:rFonts w:ascii="Arial Narrow" w:hAnsi="Arial Narrow" w:cs="MinionPro-BoldCn"/>
          <w:b/>
          <w:bCs/>
          <w:sz w:val="24"/>
          <w:szCs w:val="24"/>
        </w:rPr>
        <w:t>STEČAJA</w:t>
      </w:r>
      <w:r w:rsidR="000071A0">
        <w:rPr>
          <w:rFonts w:ascii="Arial Narrow" w:hAnsi="Arial Narrow" w:cs="MinionPro-BoldCn"/>
          <w:b/>
          <w:bCs/>
          <w:sz w:val="24"/>
          <w:szCs w:val="24"/>
        </w:rPr>
        <w:t xml:space="preserve"> POTROŠAČA </w:t>
      </w:r>
      <w:r w:rsidR="006E0DB7">
        <w:rPr>
          <w:rFonts w:ascii="Arial Narrow" w:hAnsi="Arial Narrow" w:cs="MinionPro-BoldCn"/>
          <w:b/>
          <w:bCs/>
          <w:sz w:val="24"/>
          <w:szCs w:val="24"/>
        </w:rPr>
        <w:t xml:space="preserve">                                     </w:t>
      </w:r>
      <w:r w:rsidR="000071A0">
        <w:rPr>
          <w:rFonts w:ascii="Arial Narrow" w:hAnsi="Arial Narrow" w:cs="MinionPro-BoldCn"/>
          <w:b/>
          <w:bCs/>
          <w:sz w:val="24"/>
          <w:szCs w:val="24"/>
        </w:rPr>
        <w:t xml:space="preserve">                           </w:t>
      </w:r>
      <w:r w:rsidRPr="006E0DB7">
        <w:rPr>
          <w:rFonts w:ascii="Arial Narrow" w:hAnsi="Arial Narrow" w:cs="MinionPro-BoldCn"/>
          <w:b/>
          <w:bCs/>
          <w:sz w:val="24"/>
          <w:szCs w:val="24"/>
        </w:rPr>
        <w:t xml:space="preserve"> </w:t>
      </w:r>
      <w:r w:rsidR="000071A0">
        <w:rPr>
          <w:rFonts w:ascii="Arial Narrow" w:hAnsi="Arial Narrow" w:cs="MinionPro-BoldCn"/>
          <w:b/>
          <w:bCs/>
          <w:sz w:val="24"/>
          <w:szCs w:val="24"/>
        </w:rPr>
        <w:t xml:space="preserve">                                                                  </w:t>
      </w:r>
    </w:p>
    <w:p w:rsidRPr="006E0DB7" w:rsidR="00AE2E23" w:rsidP="0043404F" w:rsidRDefault="001728E1">
      <w:pPr>
        <w:autoSpaceDE w:val="false"/>
        <w:autoSpaceDN w:val="false"/>
        <w:adjustRightInd w:val="false"/>
        <w:spacing w:after="0" w:line="240" w:lineRule="auto"/>
        <w:ind w:left="2835" w:hanging="1701"/>
        <w:rPr>
          <w:rFonts w:ascii="Arial Narrow" w:hAnsi="Arial Narrow" w:cs="MinionPro-BoldCn"/>
          <w:b/>
          <w:bCs/>
          <w:sz w:val="24"/>
          <w:szCs w:val="24"/>
        </w:rPr>
      </w:pPr>
      <w:r>
        <w:rPr>
          <w:rFonts w:ascii="Arial Narrow" w:hAnsi="Arial Narrow" w:cs="MinionPro-BoldCn"/>
          <w:b/>
          <w:bCs/>
          <w:sz w:val="24"/>
          <w:szCs w:val="24"/>
        </w:rPr>
        <w:t xml:space="preserve"> </w:t>
      </w:r>
      <w:r>
        <w:rPr>
          <w:rFonts w:ascii="Arial Narrow" w:hAnsi="Arial Narrow" w:cs="MinionPro-BoldCn"/>
          <w:b/>
          <w:bCs/>
          <w:sz w:val="24"/>
          <w:szCs w:val="24"/>
        </w:rPr>
        <w:tab/>
      </w:r>
      <w:r w:rsidR="000071A0">
        <w:rPr>
          <w:rFonts w:ascii="Arial Narrow" w:hAnsi="Arial Narrow" w:cs="MinionPro-BoldCn"/>
          <w:b/>
          <w:bCs/>
          <w:sz w:val="24"/>
          <w:szCs w:val="24"/>
        </w:rPr>
        <w:t>I</w:t>
      </w:r>
      <w:r w:rsidR="0043404F">
        <w:rPr>
          <w:rFonts w:ascii="Arial Narrow" w:hAnsi="Arial Narrow" w:cs="MinionPro-BoldCn"/>
          <w:b/>
          <w:bCs/>
          <w:sz w:val="24"/>
          <w:szCs w:val="24"/>
        </w:rPr>
        <w:t xml:space="preserve">  </w:t>
      </w:r>
      <w:r w:rsidR="000071A0">
        <w:rPr>
          <w:rFonts w:ascii="Arial Narrow" w:hAnsi="Arial Narrow" w:cs="MinionPro-BoldCn"/>
          <w:b/>
          <w:bCs/>
          <w:sz w:val="24"/>
          <w:szCs w:val="24"/>
        </w:rPr>
        <w:t xml:space="preserve"> </w:t>
      </w:r>
      <w:r w:rsidRPr="006E0DB7" w:rsidR="00AE2E23">
        <w:rPr>
          <w:rFonts w:ascii="Arial Narrow" w:hAnsi="Arial Narrow" w:cs="MinionPro-BoldCn"/>
          <w:b/>
          <w:bCs/>
          <w:sz w:val="24"/>
          <w:szCs w:val="24"/>
        </w:rPr>
        <w:t>STANJU STEČAJNE MASE</w:t>
      </w:r>
    </w:p>
    <w:p w:rsidR="006E0DB7" w:rsidP="00AE2E23" w:rsidRDefault="006E0DB7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="001728E1" w:rsidP="00AE2E23" w:rsidRDefault="001728E1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Pr="006E0DB7" w:rsidR="00AE2E23" w:rsidP="00DB6CCC" w:rsidRDefault="00AE2E23">
      <w:pPr>
        <w:pStyle w:val="Bezproreda"/>
      </w:pPr>
      <w:r w:rsidRPr="006E0DB7">
        <w:t xml:space="preserve">Nadležni </w:t>
      </w:r>
      <w:r w:rsidR="001728E1">
        <w:t xml:space="preserve">općinski </w:t>
      </w:r>
      <w:r w:rsidRPr="006E0DB7">
        <w:t xml:space="preserve"> sud</w:t>
      </w:r>
      <w:r w:rsidR="00DB6CCC">
        <w:t>:</w:t>
      </w:r>
      <w:r w:rsidRPr="006E0DB7">
        <w:t xml:space="preserve"> </w:t>
      </w:r>
      <w:r w:rsidR="0043404F">
        <w:t xml:space="preserve">    </w:t>
      </w:r>
      <w:r w:rsidR="00A1257C">
        <w:t xml:space="preserve"> </w:t>
      </w:r>
      <w:r w:rsidRPr="00DB6CCC" w:rsidR="00DB6CCC">
        <w:rPr>
          <w:rFonts w:ascii="Arial Narrow" w:hAnsi="Arial Narrow"/>
          <w:i/>
          <w:sz w:val="24"/>
        </w:rPr>
        <w:t xml:space="preserve">OPĆINSKI SUD U </w:t>
      </w:r>
      <w:r w:rsidR="00A1257C">
        <w:rPr>
          <w:rFonts w:ascii="Arial Narrow" w:hAnsi="Arial Narrow"/>
          <w:i/>
          <w:sz w:val="24"/>
        </w:rPr>
        <w:t xml:space="preserve">NOVOM </w:t>
      </w:r>
      <w:r w:rsidRPr="00DB6CCC" w:rsidR="00DB6CCC">
        <w:rPr>
          <w:rFonts w:ascii="Arial Narrow" w:hAnsi="Arial Narrow"/>
          <w:i/>
          <w:sz w:val="24"/>
        </w:rPr>
        <w:t>ZAGREBU</w:t>
      </w:r>
    </w:p>
    <w:p w:rsidR="006E0DB7" w:rsidP="00AE2E23" w:rsidRDefault="006E0DB7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="001C68E4" w:rsidP="001C68E4" w:rsidRDefault="00AE2E23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DB7">
        <w:rPr>
          <w:rFonts w:ascii="Arial Narrow" w:hAnsi="Arial Narrow" w:eastAsia="MinionPro-Cn" w:cs="MinionPro-Cn"/>
          <w:sz w:val="24"/>
          <w:szCs w:val="24"/>
        </w:rPr>
        <w:t xml:space="preserve">Poslovni broj spisa </w:t>
      </w:r>
      <w:r w:rsidR="008C7484">
        <w:rPr>
          <w:rFonts w:ascii="Arial Narrow" w:hAnsi="Arial Narrow" w:eastAsia="MinionPro-Cn" w:cs="MinionPro-Cn"/>
          <w:sz w:val="24"/>
          <w:szCs w:val="24"/>
        </w:rPr>
        <w:t xml:space="preserve">:   </w:t>
      </w:r>
      <w:r w:rsidRPr="008C7484" w:rsidR="008C7484">
        <w:t xml:space="preserve"> </w:t>
      </w:r>
      <w:r w:rsidR="0043404F">
        <w:t xml:space="preserve">                             </w:t>
      </w:r>
      <w:r w:rsidR="002C77F9">
        <w:t>18</w:t>
      </w:r>
      <w:r w:rsidR="001C68E4">
        <w:rPr>
          <w:rFonts w:ascii="Times New Roman" w:hAnsi="Times New Roman" w:cs="Times New Roman"/>
          <w:sz w:val="24"/>
          <w:szCs w:val="24"/>
        </w:rPr>
        <w:t xml:space="preserve"> Sp-</w:t>
      </w:r>
      <w:r w:rsidR="00EE74BC">
        <w:rPr>
          <w:rFonts w:ascii="Times New Roman" w:hAnsi="Times New Roman" w:cs="Times New Roman"/>
          <w:sz w:val="24"/>
          <w:szCs w:val="24"/>
        </w:rPr>
        <w:t>14</w:t>
      </w:r>
      <w:r w:rsidR="002C77F9">
        <w:rPr>
          <w:rFonts w:ascii="Times New Roman" w:hAnsi="Times New Roman" w:cs="Times New Roman"/>
          <w:sz w:val="24"/>
          <w:szCs w:val="24"/>
        </w:rPr>
        <w:t xml:space="preserve"> </w:t>
      </w:r>
      <w:r w:rsidR="001C68E4">
        <w:rPr>
          <w:rFonts w:ascii="Times New Roman" w:hAnsi="Times New Roman" w:cs="Times New Roman"/>
          <w:sz w:val="24"/>
          <w:szCs w:val="24"/>
        </w:rPr>
        <w:t>/201</w:t>
      </w:r>
      <w:r w:rsidR="00EE74BC">
        <w:rPr>
          <w:rFonts w:ascii="Times New Roman" w:hAnsi="Times New Roman" w:cs="Times New Roman"/>
          <w:sz w:val="24"/>
          <w:szCs w:val="24"/>
        </w:rPr>
        <w:t>7</w:t>
      </w:r>
      <w:r w:rsidR="001C68E4">
        <w:rPr>
          <w:rFonts w:ascii="Times New Roman" w:hAnsi="Times New Roman" w:cs="Times New Roman"/>
          <w:sz w:val="24"/>
          <w:szCs w:val="24"/>
        </w:rPr>
        <w:t>-</w:t>
      </w:r>
      <w:r w:rsidR="00EE74BC">
        <w:rPr>
          <w:rFonts w:ascii="Times New Roman" w:hAnsi="Times New Roman" w:cs="Times New Roman"/>
          <w:sz w:val="24"/>
          <w:szCs w:val="24"/>
        </w:rPr>
        <w:t>8</w:t>
      </w:r>
    </w:p>
    <w:p w:rsidR="001C68E4" w:rsidP="001C68E4" w:rsidRDefault="001C68E4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92AEC" w:rsidR="001728E1" w:rsidP="001C68E4" w:rsidRDefault="0043404F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i/>
          <w:sz w:val="24"/>
          <w:szCs w:val="24"/>
        </w:rPr>
      </w:pPr>
      <w:r>
        <w:rPr>
          <w:rFonts w:ascii="Arial Narrow" w:hAnsi="Arial Narrow" w:eastAsia="MinionPro-Cn" w:cs="MinionPro-Cn"/>
          <w:i/>
          <w:sz w:val="24"/>
          <w:szCs w:val="24"/>
        </w:rPr>
        <w:t xml:space="preserve"> </w:t>
      </w:r>
      <w:r w:rsidRPr="00292AEC" w:rsidR="00292AEC">
        <w:rPr>
          <w:rFonts w:ascii="Arial Narrow" w:hAnsi="Arial Narrow" w:eastAsia="MinionPro-Cn" w:cs="MinionPro-Cn"/>
          <w:i/>
          <w:sz w:val="24"/>
          <w:szCs w:val="24"/>
        </w:rPr>
        <w:t xml:space="preserve">Stečajni </w:t>
      </w:r>
      <w:r w:rsidRPr="00292AEC" w:rsidR="001728E1">
        <w:rPr>
          <w:rFonts w:ascii="Arial Narrow" w:hAnsi="Arial Narrow" w:eastAsia="MinionPro-Cn" w:cs="MinionPro-Cn"/>
          <w:i/>
          <w:sz w:val="24"/>
          <w:szCs w:val="24"/>
        </w:rPr>
        <w:t xml:space="preserve">Potrošač – </w:t>
      </w:r>
      <w:r w:rsidRPr="00292AEC" w:rsidR="00AE2E23">
        <w:rPr>
          <w:rFonts w:ascii="Arial Narrow" w:hAnsi="Arial Narrow" w:eastAsia="MinionPro-Cn" w:cs="MinionPro-Cn"/>
          <w:i/>
          <w:sz w:val="24"/>
          <w:szCs w:val="24"/>
        </w:rPr>
        <w:t>Dužnik</w:t>
      </w:r>
    </w:p>
    <w:p w:rsidR="001728E1" w:rsidP="00AE2E23" w:rsidRDefault="001728E1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Pr="00EE74BC" w:rsidR="00EE74BC" w:rsidP="00EE74BC" w:rsidRDefault="002C77F9">
      <w:pPr>
        <w:ind w:firstLine="720"/>
        <w:jc w:val="both"/>
        <w:rPr>
          <w:rFonts w:ascii="Arial Narrow" w:hAnsi="Arial Narrow"/>
          <w:i/>
          <w:iCs/>
        </w:rPr>
      </w:pPr>
      <w:r>
        <w:t xml:space="preserve">             </w:t>
      </w:r>
      <w:r w:rsidRPr="00EE74BC">
        <w:rPr>
          <w:rFonts w:ascii="Arial Narrow" w:hAnsi="Arial Narrow"/>
          <w:i/>
          <w:iCs/>
          <w:sz w:val="24"/>
          <w:szCs w:val="24"/>
        </w:rPr>
        <w:t xml:space="preserve"> </w:t>
      </w:r>
      <w:r w:rsidRPr="00EE74BC" w:rsidR="00EE74BC">
        <w:rPr>
          <w:rFonts w:ascii="Arial Narrow" w:hAnsi="Arial Narrow"/>
          <w:i/>
          <w:iCs/>
          <w:sz w:val="24"/>
          <w:szCs w:val="24"/>
        </w:rPr>
        <w:t xml:space="preserve">Stela </w:t>
      </w:r>
      <w:proofErr w:type="spellStart"/>
      <w:r w:rsidRPr="00EE74BC" w:rsidR="00EE74BC">
        <w:rPr>
          <w:rFonts w:ascii="Arial Narrow" w:hAnsi="Arial Narrow"/>
          <w:i/>
          <w:iCs/>
          <w:sz w:val="24"/>
          <w:szCs w:val="24"/>
        </w:rPr>
        <w:t>Maksić</w:t>
      </w:r>
      <w:proofErr w:type="spellEnd"/>
      <w:r w:rsidRPr="00EE74BC" w:rsidR="00EE74BC">
        <w:rPr>
          <w:rFonts w:ascii="Arial Narrow" w:hAnsi="Arial Narrow"/>
          <w:i/>
          <w:iCs/>
          <w:sz w:val="24"/>
          <w:szCs w:val="24"/>
        </w:rPr>
        <w:t xml:space="preserve"> iz Zagreba, </w:t>
      </w:r>
      <w:proofErr w:type="spellStart"/>
      <w:r w:rsidRPr="00EE74BC" w:rsidR="00EE74BC">
        <w:rPr>
          <w:rFonts w:ascii="Arial Narrow" w:hAnsi="Arial Narrow"/>
          <w:i/>
          <w:iCs/>
          <w:sz w:val="24"/>
          <w:szCs w:val="24"/>
        </w:rPr>
        <w:t>Kopernikova</w:t>
      </w:r>
      <w:proofErr w:type="spellEnd"/>
      <w:r w:rsidRPr="00EE74BC" w:rsidR="00EE74BC">
        <w:rPr>
          <w:rFonts w:ascii="Arial Narrow" w:hAnsi="Arial Narrow"/>
          <w:i/>
          <w:iCs/>
          <w:sz w:val="24"/>
          <w:szCs w:val="24"/>
        </w:rPr>
        <w:t xml:space="preserve"> 5, OIB 30844659495.</w:t>
      </w:r>
    </w:p>
    <w:p w:rsidR="00DB6CCC" w:rsidP="00DB6CCC" w:rsidRDefault="00DB6CCC">
      <w:pPr>
        <w:pStyle w:val="Bezproreda"/>
        <w:rPr>
          <w:rFonts w:ascii="Arial Narrow" w:hAnsi="Arial Narrow"/>
          <w:sz w:val="24"/>
          <w:szCs w:val="24"/>
        </w:rPr>
      </w:pPr>
    </w:p>
    <w:p w:rsidR="006E0DB7" w:rsidP="00DB6CCC" w:rsidRDefault="006E0DB7">
      <w:pPr>
        <w:pStyle w:val="Bezproreda"/>
        <w:rPr>
          <w:rFonts w:ascii="Arial Narrow" w:hAnsi="Arial Narrow" w:eastAsia="MinionPro-Cn" w:cs="MinionPro-Cn"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 xml:space="preserve">                                     </w:t>
      </w:r>
      <w:r w:rsidR="00DB6CCC">
        <w:rPr>
          <w:rFonts w:ascii="Arial Narrow" w:hAnsi="Arial Narrow" w:eastAsia="MinionPro-Cn" w:cs="MinionPro-Cn"/>
          <w:sz w:val="24"/>
          <w:szCs w:val="24"/>
        </w:rPr>
        <w:t xml:space="preserve">      </w:t>
      </w:r>
      <w:r>
        <w:rPr>
          <w:rFonts w:ascii="Arial Narrow" w:hAnsi="Arial Narrow" w:eastAsia="MinionPro-Cn" w:cs="MinionPro-Cn"/>
          <w:sz w:val="24"/>
          <w:szCs w:val="24"/>
        </w:rPr>
        <w:t xml:space="preserve">     I  </w:t>
      </w:r>
      <w:r w:rsidRPr="006E0DB7" w:rsidR="00AE2E23">
        <w:rPr>
          <w:rFonts w:ascii="Arial Narrow" w:hAnsi="Arial Narrow" w:eastAsia="MinionPro-Cn" w:cs="MinionPro-Cn"/>
          <w:sz w:val="24"/>
          <w:szCs w:val="24"/>
        </w:rPr>
        <w:t xml:space="preserve">TIJEK STEČAJNOGA POSTUPKA </w:t>
      </w:r>
    </w:p>
    <w:p w:rsidR="00687BEF" w:rsidP="00AE2E23" w:rsidRDefault="00687BEF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="00AE2E23" w:rsidP="00AE2E23" w:rsidRDefault="006E0DB7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 xml:space="preserve">                              </w:t>
      </w:r>
      <w:r w:rsidR="00DB6CCC">
        <w:rPr>
          <w:rFonts w:ascii="Arial Narrow" w:hAnsi="Arial Narrow" w:eastAsia="MinionPro-Cn" w:cs="MinionPro-Cn"/>
          <w:sz w:val="24"/>
          <w:szCs w:val="24"/>
        </w:rPr>
        <w:t xml:space="preserve">    </w:t>
      </w:r>
      <w:r>
        <w:rPr>
          <w:rFonts w:ascii="Arial Narrow" w:hAnsi="Arial Narrow" w:eastAsia="MinionPro-Cn" w:cs="MinionPro-Cn"/>
          <w:sz w:val="24"/>
          <w:szCs w:val="24"/>
        </w:rPr>
        <w:t xml:space="preserve"> </w:t>
      </w:r>
      <w:r w:rsidRPr="006E0DB7" w:rsidR="00AE2E23">
        <w:rPr>
          <w:rFonts w:ascii="Arial Narrow" w:hAnsi="Arial Narrow" w:eastAsia="MinionPro-Cn" w:cs="MinionPro-Cn"/>
          <w:sz w:val="24"/>
          <w:szCs w:val="24"/>
        </w:rPr>
        <w:t xml:space="preserve">U RAZDOBLJU </w:t>
      </w:r>
      <w:r w:rsidR="00D555B9">
        <w:rPr>
          <w:rFonts w:ascii="Arial Narrow" w:hAnsi="Arial Narrow" w:eastAsia="MinionPro-Cn" w:cs="MinionPro-Cn"/>
          <w:sz w:val="24"/>
          <w:szCs w:val="24"/>
        </w:rPr>
        <w:t xml:space="preserve"> od  </w:t>
      </w:r>
      <w:r w:rsidR="00462B91">
        <w:t xml:space="preserve">1. </w:t>
      </w:r>
      <w:r w:rsidR="00700CD8">
        <w:t>1.</w:t>
      </w:r>
      <w:r w:rsidR="00462B91">
        <w:t xml:space="preserve">  201</w:t>
      </w:r>
      <w:r w:rsidR="00DB3766">
        <w:t>9</w:t>
      </w:r>
      <w:r w:rsidR="00462B91">
        <w:t xml:space="preserve">. </w:t>
      </w:r>
      <w:r w:rsidR="00D555B9">
        <w:rPr>
          <w:rFonts w:ascii="Arial Narrow" w:hAnsi="Arial Narrow" w:eastAsia="MinionPro-Cn" w:cs="MinionPro-Cn"/>
          <w:sz w:val="24"/>
          <w:szCs w:val="24"/>
        </w:rPr>
        <w:t xml:space="preserve"> do  </w:t>
      </w:r>
      <w:r w:rsidR="00E95464">
        <w:rPr>
          <w:rFonts w:ascii="Arial Narrow" w:hAnsi="Arial Narrow" w:eastAsia="MinionPro-Cn" w:cs="MinionPro-Cn"/>
          <w:sz w:val="24"/>
          <w:szCs w:val="24"/>
        </w:rPr>
        <w:t>31.12.201</w:t>
      </w:r>
      <w:r w:rsidR="00DB3766">
        <w:rPr>
          <w:rFonts w:ascii="Arial Narrow" w:hAnsi="Arial Narrow" w:eastAsia="MinionPro-Cn" w:cs="MinionPro-Cn"/>
          <w:sz w:val="24"/>
          <w:szCs w:val="24"/>
        </w:rPr>
        <w:t>9</w:t>
      </w:r>
      <w:r w:rsidR="00E95464">
        <w:rPr>
          <w:rFonts w:ascii="Arial Narrow" w:hAnsi="Arial Narrow" w:eastAsia="MinionPro-Cn" w:cs="MinionPro-Cn"/>
          <w:sz w:val="24"/>
          <w:szCs w:val="24"/>
        </w:rPr>
        <w:t>.godine</w:t>
      </w:r>
    </w:p>
    <w:p w:rsidRPr="00110A9D" w:rsidR="00947796" w:rsidP="00947796" w:rsidRDefault="00947796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 Narrow" w:hAnsi="Arial Narrow" w:eastAsia="MinionPro-Cn" w:cs="MinionPro-Cn"/>
          <w:i/>
          <w:sz w:val="24"/>
          <w:szCs w:val="24"/>
        </w:rPr>
      </w:pPr>
      <w:r w:rsidRPr="00110A9D">
        <w:rPr>
          <w:rFonts w:ascii="Arial Narrow" w:hAnsi="Arial Narrow" w:eastAsia="MinionPro-Cn" w:cs="MinionPro-Cn"/>
          <w:i/>
          <w:sz w:val="24"/>
          <w:szCs w:val="24"/>
        </w:rPr>
        <w:t xml:space="preserve">Stečajni sud je otvorio i zaključio stečaj nad potrošačem zbog nedostatka stečajne mase za pokriće troškova stečajnog </w:t>
      </w:r>
      <w:proofErr w:type="spellStart"/>
      <w:r w:rsidRPr="00110A9D">
        <w:rPr>
          <w:rFonts w:ascii="Arial Narrow" w:hAnsi="Arial Narrow" w:eastAsia="MinionPro-Cn" w:cs="MinionPro-Cn"/>
          <w:i/>
          <w:sz w:val="24"/>
          <w:szCs w:val="24"/>
        </w:rPr>
        <w:t>postupka.Istim</w:t>
      </w:r>
      <w:proofErr w:type="spellEnd"/>
      <w:r w:rsidRPr="00110A9D">
        <w:rPr>
          <w:rFonts w:ascii="Arial Narrow" w:hAnsi="Arial Narrow" w:eastAsia="MinionPro-Cn" w:cs="MinionPro-Cn"/>
          <w:i/>
          <w:sz w:val="24"/>
          <w:szCs w:val="24"/>
        </w:rPr>
        <w:t xml:space="preserve"> </w:t>
      </w:r>
      <w:proofErr w:type="spellStart"/>
      <w:r w:rsidRPr="00110A9D">
        <w:rPr>
          <w:rFonts w:ascii="Arial Narrow" w:hAnsi="Arial Narrow" w:eastAsia="MinionPro-Cn" w:cs="MinionPro-Cn"/>
          <w:i/>
          <w:sz w:val="24"/>
          <w:szCs w:val="24"/>
        </w:rPr>
        <w:t>riješenjem</w:t>
      </w:r>
      <w:proofErr w:type="spellEnd"/>
      <w:r w:rsidRPr="00110A9D">
        <w:rPr>
          <w:rFonts w:ascii="Arial Narrow" w:hAnsi="Arial Narrow" w:eastAsia="MinionPro-Cn" w:cs="MinionPro-Cn"/>
          <w:i/>
          <w:sz w:val="24"/>
          <w:szCs w:val="24"/>
        </w:rPr>
        <w:t xml:space="preserve"> je odredio rok </w:t>
      </w:r>
      <w:proofErr w:type="spellStart"/>
      <w:r w:rsidRPr="00110A9D">
        <w:rPr>
          <w:rFonts w:ascii="Arial Narrow" w:hAnsi="Arial Narrow" w:eastAsia="MinionPro-Cn" w:cs="MinionPro-Cn"/>
          <w:i/>
          <w:sz w:val="24"/>
          <w:szCs w:val="24"/>
        </w:rPr>
        <w:t>kušnjre</w:t>
      </w:r>
      <w:proofErr w:type="spellEnd"/>
      <w:r w:rsidRPr="00110A9D">
        <w:rPr>
          <w:rFonts w:ascii="Arial Narrow" w:hAnsi="Arial Narrow" w:eastAsia="MinionPro-Cn" w:cs="MinionPro-Cn"/>
          <w:i/>
          <w:sz w:val="24"/>
          <w:szCs w:val="24"/>
        </w:rPr>
        <w:t xml:space="preserve"> potrošaču od 5 godina,</w:t>
      </w:r>
    </w:p>
    <w:p w:rsidR="00947796" w:rsidP="00947796" w:rsidRDefault="00947796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i/>
          <w:sz w:val="24"/>
          <w:szCs w:val="24"/>
        </w:rPr>
      </w:pPr>
      <w:r w:rsidRPr="00110A9D">
        <w:rPr>
          <w:rFonts w:ascii="Arial Narrow" w:hAnsi="Arial Narrow" w:eastAsia="MinionPro-Cn" w:cs="MinionPro-Cn"/>
          <w:i/>
          <w:sz w:val="24"/>
          <w:szCs w:val="24"/>
        </w:rPr>
        <w:t>te imenovao povjerenika.</w:t>
      </w:r>
    </w:p>
    <w:p w:rsidRPr="00110A9D" w:rsidR="00700CD8" w:rsidP="00947796" w:rsidRDefault="00700CD8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i/>
          <w:sz w:val="24"/>
          <w:szCs w:val="24"/>
        </w:rPr>
      </w:pPr>
      <w:r>
        <w:rPr>
          <w:rFonts w:ascii="Arial Narrow" w:hAnsi="Arial Narrow" w:eastAsia="MinionPro-Cn" w:cs="MinionPro-Cn"/>
          <w:i/>
          <w:sz w:val="24"/>
          <w:szCs w:val="24"/>
        </w:rPr>
        <w:tab/>
        <w:t xml:space="preserve">U vremenu kušnje, tj. </w:t>
      </w:r>
      <w:r w:rsidR="008A3752">
        <w:rPr>
          <w:rFonts w:ascii="Arial Narrow" w:hAnsi="Arial Narrow" w:eastAsia="MinionPro-Cn" w:cs="MinionPro-Cn"/>
          <w:i/>
          <w:sz w:val="24"/>
          <w:szCs w:val="24"/>
        </w:rPr>
        <w:t xml:space="preserve">od </w:t>
      </w:r>
      <w:r w:rsidR="00EE74BC">
        <w:rPr>
          <w:rFonts w:ascii="Arial Narrow" w:hAnsi="Arial Narrow" w:eastAsia="MinionPro-Cn" w:cs="MinionPro-Cn"/>
          <w:i/>
          <w:sz w:val="24"/>
          <w:szCs w:val="24"/>
        </w:rPr>
        <w:t>27</w:t>
      </w:r>
      <w:r w:rsidR="008A3752">
        <w:rPr>
          <w:rFonts w:ascii="Arial Narrow" w:hAnsi="Arial Narrow" w:eastAsia="MinionPro-Cn" w:cs="MinionPro-Cn"/>
          <w:i/>
          <w:sz w:val="24"/>
          <w:szCs w:val="24"/>
        </w:rPr>
        <w:t>.</w:t>
      </w:r>
      <w:r w:rsidR="00EE74BC">
        <w:rPr>
          <w:rFonts w:ascii="Arial Narrow" w:hAnsi="Arial Narrow" w:eastAsia="MinionPro-Cn" w:cs="MinionPro-Cn"/>
          <w:i/>
          <w:sz w:val="24"/>
          <w:szCs w:val="24"/>
        </w:rPr>
        <w:t xml:space="preserve"> studenoga</w:t>
      </w:r>
      <w:r w:rsidR="002C77F9">
        <w:rPr>
          <w:rFonts w:ascii="Arial Narrow" w:hAnsi="Arial Narrow" w:eastAsia="MinionPro-Cn" w:cs="MinionPro-Cn"/>
          <w:i/>
          <w:sz w:val="24"/>
          <w:szCs w:val="24"/>
        </w:rPr>
        <w:t xml:space="preserve"> </w:t>
      </w:r>
      <w:r w:rsidR="008A3752">
        <w:rPr>
          <w:rFonts w:ascii="Arial Narrow" w:hAnsi="Arial Narrow" w:eastAsia="MinionPro-Cn" w:cs="MinionPro-Cn"/>
          <w:i/>
          <w:sz w:val="24"/>
          <w:szCs w:val="24"/>
        </w:rPr>
        <w:t xml:space="preserve"> 201</w:t>
      </w:r>
      <w:r w:rsidR="00F42956">
        <w:rPr>
          <w:rFonts w:ascii="Arial Narrow" w:hAnsi="Arial Narrow" w:eastAsia="MinionPro-Cn" w:cs="MinionPro-Cn"/>
          <w:i/>
          <w:sz w:val="24"/>
          <w:szCs w:val="24"/>
        </w:rPr>
        <w:t>7</w:t>
      </w:r>
      <w:r w:rsidR="008A3752">
        <w:rPr>
          <w:rFonts w:ascii="Arial Narrow" w:hAnsi="Arial Narrow" w:eastAsia="MinionPro-Cn" w:cs="MinionPro-Cn"/>
          <w:i/>
          <w:sz w:val="24"/>
          <w:szCs w:val="24"/>
        </w:rPr>
        <w:t>.  do isteka od 5 godina</w:t>
      </w:r>
      <w:r>
        <w:rPr>
          <w:rFonts w:ascii="Arial Narrow" w:hAnsi="Arial Narrow" w:eastAsia="MinionPro-Cn" w:cs="MinionPro-Cn"/>
          <w:i/>
          <w:sz w:val="24"/>
          <w:szCs w:val="24"/>
        </w:rPr>
        <w:t>, nastavljeno je prikupljanje stečajne mase.</w:t>
      </w:r>
    </w:p>
    <w:p w:rsidRPr="00110A9D" w:rsidR="00947796" w:rsidP="00947796" w:rsidRDefault="00947796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 Narrow" w:hAnsi="Arial Narrow" w:eastAsia="MinionPro-Cn" w:cs="MinionPro-Cn"/>
          <w:i/>
          <w:sz w:val="24"/>
          <w:szCs w:val="24"/>
        </w:rPr>
      </w:pPr>
      <w:r w:rsidRPr="00110A9D">
        <w:rPr>
          <w:rFonts w:ascii="Arial Narrow" w:hAnsi="Arial Narrow" w:eastAsia="MinionPro-Cn" w:cs="MinionPro-Cn"/>
          <w:i/>
          <w:sz w:val="24"/>
          <w:szCs w:val="24"/>
        </w:rPr>
        <w:t>Učinak poduzetih radni je  mjesečno povećanje stečajne mase na IBA</w:t>
      </w:r>
      <w:r w:rsidR="008A3752">
        <w:rPr>
          <w:rFonts w:ascii="Arial Narrow" w:hAnsi="Arial Narrow" w:eastAsia="MinionPro-Cn" w:cs="MinionPro-Cn"/>
          <w:i/>
          <w:sz w:val="24"/>
          <w:szCs w:val="24"/>
        </w:rPr>
        <w:t>N</w:t>
      </w:r>
      <w:r w:rsidRPr="00110A9D">
        <w:rPr>
          <w:rFonts w:ascii="Arial Narrow" w:hAnsi="Arial Narrow" w:eastAsia="MinionPro-Cn" w:cs="MinionPro-Cn"/>
          <w:i/>
          <w:sz w:val="24"/>
          <w:szCs w:val="24"/>
        </w:rPr>
        <w:t>-u stečajne mase.</w:t>
      </w:r>
    </w:p>
    <w:p w:rsidRPr="006E0DB7" w:rsidR="006E0DB7" w:rsidP="00AE2E23" w:rsidRDefault="006E0DB7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="00DB6CCC" w:rsidP="00947796" w:rsidRDefault="00414980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  <w:r w:rsidRPr="006E0DB7">
        <w:rPr>
          <w:rFonts w:ascii="Arial Narrow" w:hAnsi="Arial Narrow" w:eastAsia="MinionPro-Cn" w:cs="MinionPro-Cn"/>
          <w:sz w:val="24"/>
          <w:szCs w:val="24"/>
        </w:rPr>
        <w:t>.</w:t>
      </w:r>
    </w:p>
    <w:p w:rsidR="00414980" w:rsidP="00BB317B" w:rsidRDefault="00DB6CCC">
      <w:pPr>
        <w:autoSpaceDE w:val="false"/>
        <w:autoSpaceDN w:val="false"/>
        <w:adjustRightInd w:val="false"/>
        <w:spacing w:after="0" w:line="240" w:lineRule="auto"/>
        <w:ind w:left="1416" w:firstLine="708"/>
        <w:rPr>
          <w:rFonts w:ascii="Arial Narrow" w:hAnsi="Arial Narrow" w:eastAsia="MinionPro-Cn" w:cs="MinionPro-Cn"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 xml:space="preserve">               </w:t>
      </w:r>
      <w:r w:rsidRPr="006E0DB7" w:rsidR="00414980">
        <w:rPr>
          <w:rFonts w:ascii="Arial Narrow" w:hAnsi="Arial Narrow" w:eastAsia="MinionPro-Cn" w:cs="MinionPro-Cn"/>
          <w:sz w:val="24"/>
          <w:szCs w:val="24"/>
        </w:rPr>
        <w:t>II. STANJE STEČAJNE MASE</w:t>
      </w:r>
    </w:p>
    <w:p w:rsidR="00E128A7" w:rsidP="00E128A7" w:rsidRDefault="00E128A7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="008758BE" w:rsidP="00E128A7" w:rsidRDefault="00E128A7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ab/>
        <w:t xml:space="preserve">Dana </w:t>
      </w:r>
      <w:r w:rsidR="00387ED1">
        <w:rPr>
          <w:rFonts w:ascii="Arial Narrow" w:hAnsi="Arial Narrow" w:eastAsia="MinionPro-Cn" w:cs="MinionPro-Cn"/>
          <w:sz w:val="24"/>
          <w:szCs w:val="24"/>
        </w:rPr>
        <w:t>31</w:t>
      </w:r>
      <w:r>
        <w:rPr>
          <w:rFonts w:ascii="Arial Narrow" w:hAnsi="Arial Narrow" w:eastAsia="MinionPro-Cn" w:cs="MinionPro-Cn"/>
          <w:sz w:val="24"/>
          <w:szCs w:val="24"/>
        </w:rPr>
        <w:t>.</w:t>
      </w:r>
      <w:r w:rsidR="00387ED1">
        <w:rPr>
          <w:rFonts w:ascii="Arial Narrow" w:hAnsi="Arial Narrow" w:eastAsia="MinionPro-Cn" w:cs="MinionPro-Cn"/>
          <w:sz w:val="24"/>
          <w:szCs w:val="24"/>
        </w:rPr>
        <w:t>12</w:t>
      </w:r>
      <w:r>
        <w:rPr>
          <w:rFonts w:ascii="Arial Narrow" w:hAnsi="Arial Narrow" w:eastAsia="MinionPro-Cn" w:cs="MinionPro-Cn"/>
          <w:sz w:val="24"/>
          <w:szCs w:val="24"/>
        </w:rPr>
        <w:t>.201</w:t>
      </w:r>
      <w:r w:rsidR="00700CD8">
        <w:rPr>
          <w:rFonts w:ascii="Arial Narrow" w:hAnsi="Arial Narrow" w:eastAsia="MinionPro-Cn" w:cs="MinionPro-Cn"/>
          <w:sz w:val="24"/>
          <w:szCs w:val="24"/>
        </w:rPr>
        <w:t>9</w:t>
      </w:r>
      <w:r>
        <w:rPr>
          <w:rFonts w:ascii="Arial Narrow" w:hAnsi="Arial Narrow" w:eastAsia="MinionPro-Cn" w:cs="MinionPro-Cn"/>
          <w:sz w:val="24"/>
          <w:szCs w:val="24"/>
        </w:rPr>
        <w:t>. godine stanje na žiro računu potrošača ( na IBAN-u stečajne mase )</w:t>
      </w:r>
      <w:r w:rsidR="008758BE">
        <w:rPr>
          <w:rFonts w:ascii="Arial Narrow" w:hAnsi="Arial Narrow" w:eastAsia="MinionPro-Cn" w:cs="MinionPro-Cn"/>
          <w:sz w:val="24"/>
          <w:szCs w:val="24"/>
        </w:rPr>
        <w:t xml:space="preserve"> je</w:t>
      </w:r>
      <w:r w:rsidR="0043404F">
        <w:rPr>
          <w:rFonts w:ascii="Arial Narrow" w:hAnsi="Arial Narrow" w:eastAsia="MinionPro-Cn" w:cs="MinionPro-Cn"/>
          <w:sz w:val="24"/>
          <w:szCs w:val="24"/>
        </w:rPr>
        <w:t xml:space="preserve">                                                     </w:t>
      </w:r>
    </w:p>
    <w:p w:rsidR="008758BE" w:rsidP="008758BE" w:rsidRDefault="0043404F">
      <w:pPr>
        <w:autoSpaceDE w:val="false"/>
        <w:autoSpaceDN w:val="false"/>
        <w:adjustRightInd w:val="false"/>
        <w:spacing w:after="0" w:line="240" w:lineRule="auto"/>
        <w:ind w:left="2832" w:firstLine="708"/>
        <w:rPr>
          <w:rFonts w:ascii="Arial Narrow" w:hAnsi="Arial Narrow" w:eastAsia="MinionPro-Cn" w:cs="MinionPro-Cn"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 xml:space="preserve">   </w:t>
      </w:r>
    </w:p>
    <w:p w:rsidR="00E128A7" w:rsidP="008758BE" w:rsidRDefault="00E128A7">
      <w:pPr>
        <w:autoSpaceDE w:val="false"/>
        <w:autoSpaceDN w:val="false"/>
        <w:adjustRightInd w:val="false"/>
        <w:spacing w:after="0" w:line="240" w:lineRule="auto"/>
        <w:ind w:left="2832" w:firstLine="708"/>
        <w:rPr>
          <w:rFonts w:ascii="Arial Narrow" w:hAnsi="Arial Narrow" w:eastAsia="MinionPro-Cn" w:cs="MinionPro-Cn"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 xml:space="preserve">  </w:t>
      </w:r>
      <w:r w:rsidR="005C7E85">
        <w:rPr>
          <w:rFonts w:ascii="Arial Narrow" w:hAnsi="Arial Narrow" w:eastAsia="MinionPro-Cn" w:cs="MinionPro-Cn"/>
          <w:sz w:val="24"/>
          <w:szCs w:val="24"/>
        </w:rPr>
        <w:t xml:space="preserve">  </w:t>
      </w:r>
      <w:r w:rsidR="008A3752">
        <w:rPr>
          <w:rFonts w:ascii="Arial Narrow" w:hAnsi="Arial Narrow" w:eastAsia="MinionPro-Cn" w:cs="MinionPro-Cn"/>
          <w:b/>
          <w:bCs/>
          <w:i/>
          <w:iCs/>
          <w:sz w:val="24"/>
          <w:szCs w:val="24"/>
          <w:u w:val="single"/>
        </w:rPr>
        <w:t>.</w:t>
      </w:r>
      <w:r w:rsidR="002C77F9">
        <w:rPr>
          <w:rFonts w:ascii="Arial Narrow" w:hAnsi="Arial Narrow" w:eastAsia="MinionPro-Cn" w:cs="MinionPro-Cn"/>
          <w:b/>
          <w:bCs/>
          <w:i/>
          <w:iCs/>
          <w:sz w:val="24"/>
          <w:szCs w:val="24"/>
          <w:u w:val="single"/>
        </w:rPr>
        <w:t>0</w:t>
      </w:r>
      <w:r w:rsidR="00F42956">
        <w:rPr>
          <w:rFonts w:ascii="Arial Narrow" w:hAnsi="Arial Narrow" w:eastAsia="MinionPro-Cn" w:cs="MinionPro-Cn"/>
          <w:b/>
          <w:bCs/>
          <w:i/>
          <w:iCs/>
          <w:sz w:val="24"/>
          <w:szCs w:val="24"/>
          <w:u w:val="single"/>
        </w:rPr>
        <w:t>0</w:t>
      </w:r>
      <w:r w:rsidR="008A3752">
        <w:rPr>
          <w:rFonts w:ascii="Arial Narrow" w:hAnsi="Arial Narrow" w:eastAsia="MinionPro-Cn" w:cs="MinionPro-Cn"/>
          <w:b/>
          <w:bCs/>
          <w:i/>
          <w:iCs/>
          <w:sz w:val="24"/>
          <w:szCs w:val="24"/>
          <w:u w:val="single"/>
        </w:rPr>
        <w:t>,</w:t>
      </w:r>
      <w:r w:rsidR="002C77F9">
        <w:rPr>
          <w:rFonts w:ascii="Arial Narrow" w:hAnsi="Arial Narrow" w:eastAsia="MinionPro-Cn" w:cs="MinionPro-Cn"/>
          <w:b/>
          <w:bCs/>
          <w:i/>
          <w:iCs/>
          <w:sz w:val="24"/>
          <w:szCs w:val="24"/>
          <w:u w:val="single"/>
        </w:rPr>
        <w:t>00</w:t>
      </w:r>
      <w:r w:rsidRPr="00700CD8">
        <w:rPr>
          <w:rFonts w:ascii="Arial Narrow" w:hAnsi="Arial Narrow" w:eastAsia="MinionPro-Cn" w:cs="MinionPro-Cn"/>
          <w:b/>
          <w:bCs/>
          <w:i/>
          <w:iCs/>
          <w:sz w:val="24"/>
          <w:szCs w:val="24"/>
          <w:u w:val="single"/>
        </w:rPr>
        <w:t>. kuna</w:t>
      </w:r>
      <w:r w:rsidRPr="00141F40">
        <w:rPr>
          <w:rFonts w:ascii="Arial Narrow" w:hAnsi="Arial Narrow" w:eastAsia="MinionPro-Cn" w:cs="MinionPro-Cn"/>
          <w:b/>
          <w:i/>
          <w:sz w:val="24"/>
          <w:szCs w:val="24"/>
          <w:u w:val="single"/>
        </w:rPr>
        <w:t>.</w:t>
      </w:r>
    </w:p>
    <w:p w:rsidR="008758BE" w:rsidP="00E128A7" w:rsidRDefault="008758BE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="008758BE" w:rsidP="00E128A7" w:rsidRDefault="00E128A7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ab/>
      </w:r>
      <w:r w:rsidRPr="005C7E85">
        <w:rPr>
          <w:rFonts w:ascii="Arial Narrow" w:hAnsi="Arial Narrow" w:eastAsia="MinionPro-Cn" w:cs="MinionPro-Cn"/>
          <w:i/>
          <w:iCs/>
          <w:sz w:val="24"/>
          <w:szCs w:val="24"/>
        </w:rPr>
        <w:t xml:space="preserve">Nije bilo isplata iz stečajne </w:t>
      </w:r>
      <w:proofErr w:type="spellStart"/>
      <w:r w:rsidRPr="005C7E85">
        <w:rPr>
          <w:rFonts w:ascii="Arial Narrow" w:hAnsi="Arial Narrow" w:eastAsia="MinionPro-Cn" w:cs="MinionPro-Cn"/>
          <w:i/>
          <w:iCs/>
          <w:sz w:val="24"/>
          <w:szCs w:val="24"/>
        </w:rPr>
        <w:t>mase</w:t>
      </w:r>
      <w:r>
        <w:rPr>
          <w:rFonts w:ascii="Arial Narrow" w:hAnsi="Arial Narrow" w:eastAsia="MinionPro-Cn" w:cs="MinionPro-Cn"/>
          <w:sz w:val="24"/>
          <w:szCs w:val="24"/>
        </w:rPr>
        <w:t>.</w:t>
      </w:r>
      <w:r w:rsidR="002C77F9">
        <w:rPr>
          <w:rFonts w:ascii="Arial Narrow" w:hAnsi="Arial Narrow" w:eastAsia="MinionPro-Cn" w:cs="MinionPro-Cn"/>
          <w:sz w:val="24"/>
          <w:szCs w:val="24"/>
        </w:rPr>
        <w:t>Nije</w:t>
      </w:r>
      <w:proofErr w:type="spellEnd"/>
      <w:r w:rsidR="002C77F9">
        <w:rPr>
          <w:rFonts w:ascii="Arial Narrow" w:hAnsi="Arial Narrow" w:eastAsia="MinionPro-Cn" w:cs="MinionPro-Cn"/>
          <w:sz w:val="24"/>
          <w:szCs w:val="24"/>
        </w:rPr>
        <w:t xml:space="preserve"> uspostavljena komunikacija sa potrošačem.</w:t>
      </w:r>
    </w:p>
    <w:p w:rsidRPr="006E0DB7" w:rsidR="00BB317B" w:rsidP="00BB317B" w:rsidRDefault="00BB317B">
      <w:pPr>
        <w:autoSpaceDE w:val="false"/>
        <w:autoSpaceDN w:val="false"/>
        <w:adjustRightInd w:val="false"/>
        <w:spacing w:after="0" w:line="240" w:lineRule="auto"/>
        <w:ind w:left="1416" w:firstLine="708"/>
        <w:rPr>
          <w:rFonts w:ascii="Arial Narrow" w:hAnsi="Arial Narrow" w:eastAsia="MinionPro-Cn" w:cs="MinionPro-Cn"/>
          <w:sz w:val="24"/>
          <w:szCs w:val="24"/>
        </w:rPr>
      </w:pPr>
    </w:p>
    <w:p w:rsidR="00DB6CCC" w:rsidP="00BB317B" w:rsidRDefault="00DB6CCC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 Narrow" w:hAnsi="Arial Narrow" w:eastAsia="MinionPro-Cn" w:cs="MinionPro-Cn"/>
          <w:sz w:val="24"/>
          <w:szCs w:val="24"/>
        </w:rPr>
      </w:pPr>
    </w:p>
    <w:p w:rsidR="00414980" w:rsidP="00BB317B" w:rsidRDefault="00414980">
      <w:pPr>
        <w:autoSpaceDE w:val="false"/>
        <w:autoSpaceDN w:val="false"/>
        <w:adjustRightInd w:val="false"/>
        <w:spacing w:after="0" w:line="240" w:lineRule="auto"/>
        <w:ind w:left="708" w:firstLine="708"/>
        <w:rPr>
          <w:rFonts w:ascii="Arial Narrow" w:hAnsi="Arial Narrow" w:eastAsia="MinionPro-Cn" w:cs="MinionPro-Cn"/>
          <w:sz w:val="24"/>
          <w:szCs w:val="24"/>
        </w:rPr>
      </w:pPr>
      <w:r w:rsidRPr="006E0DB7">
        <w:rPr>
          <w:rFonts w:ascii="Arial Narrow" w:hAnsi="Arial Narrow" w:eastAsia="MinionPro-Cn" w:cs="MinionPro-Cn"/>
          <w:sz w:val="24"/>
          <w:szCs w:val="24"/>
        </w:rPr>
        <w:t>III. RADNJE KOJE ĆE SE PODUZETI U NAREDNOM RAZDOBLJU</w:t>
      </w:r>
    </w:p>
    <w:p w:rsidR="00570C89" w:rsidP="00414980" w:rsidRDefault="00570C89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p w:rsidR="00ED67C6" w:rsidP="00ED67C6" w:rsidRDefault="00ED67C6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i/>
          <w:sz w:val="24"/>
          <w:szCs w:val="24"/>
        </w:rPr>
      </w:pPr>
      <w:r>
        <w:rPr>
          <w:rFonts w:ascii="Arial Narrow" w:hAnsi="Arial Narrow" w:eastAsia="MinionPro-Cn" w:cs="MinionPro-Cn"/>
          <w:i/>
          <w:sz w:val="24"/>
          <w:szCs w:val="24"/>
        </w:rPr>
        <w:t xml:space="preserve">                    Radnje koje će se poduzeti u </w:t>
      </w:r>
      <w:proofErr w:type="spellStart"/>
      <w:r>
        <w:rPr>
          <w:rFonts w:ascii="Arial Narrow" w:hAnsi="Arial Narrow" w:eastAsia="MinionPro-Cn" w:cs="MinionPro-Cn"/>
          <w:i/>
          <w:sz w:val="24"/>
          <w:szCs w:val="24"/>
        </w:rPr>
        <w:t>naredom</w:t>
      </w:r>
      <w:proofErr w:type="spellEnd"/>
      <w:r>
        <w:rPr>
          <w:rFonts w:ascii="Arial Narrow" w:hAnsi="Arial Narrow" w:eastAsia="MinionPro-Cn" w:cs="MinionPro-Cn"/>
          <w:i/>
          <w:sz w:val="24"/>
          <w:szCs w:val="24"/>
        </w:rPr>
        <w:t xml:space="preserve"> razdoblju od 1.1.20</w:t>
      </w:r>
      <w:r w:rsidR="00387ED1">
        <w:rPr>
          <w:rFonts w:ascii="Arial Narrow" w:hAnsi="Arial Narrow" w:eastAsia="MinionPro-Cn" w:cs="MinionPro-Cn"/>
          <w:i/>
          <w:sz w:val="24"/>
          <w:szCs w:val="24"/>
        </w:rPr>
        <w:t>20</w:t>
      </w:r>
      <w:r>
        <w:rPr>
          <w:rFonts w:ascii="Arial Narrow" w:hAnsi="Arial Narrow" w:eastAsia="MinionPro-Cn" w:cs="MinionPro-Cn"/>
          <w:i/>
          <w:sz w:val="24"/>
          <w:szCs w:val="24"/>
        </w:rPr>
        <w:t>.  do 31.12.20</w:t>
      </w:r>
      <w:r w:rsidR="00387ED1">
        <w:rPr>
          <w:rFonts w:ascii="Arial Narrow" w:hAnsi="Arial Narrow" w:eastAsia="MinionPro-Cn" w:cs="MinionPro-Cn"/>
          <w:i/>
          <w:sz w:val="24"/>
          <w:szCs w:val="24"/>
        </w:rPr>
        <w:t>20</w:t>
      </w:r>
      <w:r>
        <w:rPr>
          <w:rFonts w:ascii="Arial Narrow" w:hAnsi="Arial Narrow" w:eastAsia="MinionPro-Cn" w:cs="MinionPro-Cn"/>
          <w:i/>
          <w:sz w:val="24"/>
          <w:szCs w:val="24"/>
        </w:rPr>
        <w:t>.</w:t>
      </w:r>
    </w:p>
    <w:p w:rsidR="00ED67C6" w:rsidP="00ED67C6" w:rsidRDefault="00ED67C6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i/>
          <w:sz w:val="24"/>
          <w:szCs w:val="24"/>
        </w:rPr>
      </w:pPr>
    </w:p>
    <w:p w:rsidRPr="006D4717" w:rsidR="00570C89" w:rsidP="00570C89" w:rsidRDefault="00570C89">
      <w:pPr>
        <w:pStyle w:val="Bezproreda"/>
        <w:ind w:firstLine="708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Na osnovu </w:t>
      </w:r>
      <w:proofErr w:type="spellStart"/>
      <w:r>
        <w:rPr>
          <w:rFonts w:ascii="Arial Narrow" w:hAnsi="Arial Narrow"/>
          <w:i/>
          <w:sz w:val="20"/>
          <w:szCs w:val="20"/>
        </w:rPr>
        <w:t>ZSp</w:t>
      </w:r>
      <w:proofErr w:type="spellEnd"/>
      <w:r>
        <w:rPr>
          <w:rFonts w:ascii="Arial Narrow" w:hAnsi="Arial Narrow"/>
          <w:i/>
          <w:sz w:val="20"/>
          <w:szCs w:val="20"/>
        </w:rPr>
        <w:t>-a , članak 58,  „</w:t>
      </w:r>
      <w:r w:rsidRPr="006D4717">
        <w:rPr>
          <w:rFonts w:ascii="Arial Narrow" w:hAnsi="Arial Narrow"/>
          <w:i/>
          <w:sz w:val="20"/>
          <w:szCs w:val="20"/>
        </w:rPr>
        <w:t xml:space="preserve">Povjerenik će nakon zaključenja postupka, u razdoblju provjere ponašanja, u ime i za račun potrošača unovčavati imovinu potrošača i prikupljenim sredstvima namiriti nastale troškove postupka. </w:t>
      </w:r>
    </w:p>
    <w:p w:rsidR="00570C89" w:rsidP="00570C89" w:rsidRDefault="00570C89">
      <w:pPr>
        <w:pStyle w:val="Bezproreda"/>
        <w:ind w:firstLine="708"/>
        <w:rPr>
          <w:rFonts w:ascii="Arial Narrow" w:hAnsi="Arial Narrow"/>
          <w:i/>
          <w:sz w:val="20"/>
          <w:szCs w:val="20"/>
          <w:vertAlign w:val="superscript"/>
        </w:rPr>
      </w:pPr>
      <w:r w:rsidRPr="006D4717">
        <w:rPr>
          <w:rFonts w:ascii="Arial Narrow" w:hAnsi="Arial Narrow"/>
          <w:i/>
          <w:sz w:val="20"/>
          <w:szCs w:val="20"/>
        </w:rPr>
        <w:t xml:space="preserve">O </w:t>
      </w:r>
      <w:r>
        <w:rPr>
          <w:rFonts w:ascii="Arial Narrow" w:hAnsi="Arial Narrow"/>
          <w:i/>
          <w:sz w:val="20"/>
          <w:szCs w:val="20"/>
        </w:rPr>
        <w:t>obavljenim radnjama povjerenik ć</w:t>
      </w:r>
      <w:r w:rsidRPr="006D4717">
        <w:rPr>
          <w:rFonts w:ascii="Arial Narrow" w:hAnsi="Arial Narrow"/>
          <w:i/>
          <w:sz w:val="20"/>
          <w:szCs w:val="20"/>
        </w:rPr>
        <w:t>e podnositi izvješća sudu.  Ako potrošač u razdoblju provjere ponašanja stekne imovinu iz koje se mogu namiriti vjerovnici, na odgovarajući će se način primijeniti odredbe Stečajnog zakona o nastavljanju postupka radi naknadne diobe u slučajevima u kojima se otvoreni stečajni postupak ne provodi</w:t>
      </w:r>
      <w:r>
        <w:rPr>
          <w:rFonts w:ascii="Arial Narrow" w:hAnsi="Arial Narrow"/>
          <w:i/>
          <w:sz w:val="20"/>
          <w:szCs w:val="20"/>
        </w:rPr>
        <w:t>“</w:t>
      </w:r>
      <w:r>
        <w:rPr>
          <w:rFonts w:ascii="Arial Narrow" w:hAnsi="Arial Narrow"/>
          <w:i/>
          <w:sz w:val="20"/>
          <w:szCs w:val="20"/>
          <w:vertAlign w:val="superscript"/>
        </w:rPr>
        <w:t>1)</w:t>
      </w:r>
    </w:p>
    <w:p w:rsidR="00570C89" w:rsidP="00570C89" w:rsidRDefault="00570C89">
      <w:pPr>
        <w:pStyle w:val="Bezproreda"/>
        <w:ind w:firstLine="708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  <w:vertAlign w:val="superscript"/>
        </w:rPr>
        <w:t xml:space="preserve">Izvor: </w:t>
      </w:r>
      <w:proofErr w:type="spellStart"/>
      <w:r>
        <w:rPr>
          <w:rFonts w:ascii="Arial Narrow" w:hAnsi="Arial Narrow"/>
          <w:i/>
          <w:sz w:val="20"/>
          <w:szCs w:val="20"/>
          <w:vertAlign w:val="superscript"/>
        </w:rPr>
        <w:t>ZSp</w:t>
      </w:r>
      <w:proofErr w:type="spellEnd"/>
      <w:r>
        <w:rPr>
          <w:rFonts w:ascii="Arial Narrow" w:hAnsi="Arial Narrow"/>
          <w:i/>
          <w:sz w:val="20"/>
          <w:szCs w:val="20"/>
          <w:vertAlign w:val="superscript"/>
        </w:rPr>
        <w:t>-u, članak 58, NN ;</w:t>
      </w:r>
      <w:r w:rsidRPr="006D4717">
        <w:rPr>
          <w:rFonts w:ascii="Arial Narrow" w:hAnsi="Arial Narrow"/>
          <w:i/>
          <w:sz w:val="20"/>
          <w:szCs w:val="20"/>
        </w:rPr>
        <w:t xml:space="preserve">. </w:t>
      </w:r>
    </w:p>
    <w:p w:rsidRPr="006D4717" w:rsidR="00700CD8" w:rsidP="00700CD8" w:rsidRDefault="00700CD8">
      <w:pPr>
        <w:pStyle w:val="Bezproreda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ab/>
        <w:t xml:space="preserve">Za sada se nisu ispunili uvjeti za pokretanje procedure za </w:t>
      </w:r>
      <w:proofErr w:type="spellStart"/>
      <w:r>
        <w:rPr>
          <w:rFonts w:ascii="Arial Narrow" w:hAnsi="Arial Narrow"/>
          <w:i/>
          <w:sz w:val="20"/>
          <w:szCs w:val="20"/>
        </w:rPr>
        <w:t>nakndnu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diobu stečajne mase, jer nisu podmirivani niti vjerovnici stečajne mase.</w:t>
      </w:r>
    </w:p>
    <w:p w:rsidR="00BB317B" w:rsidP="00414980" w:rsidRDefault="00390A0F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ab/>
        <w:t>.</w:t>
      </w:r>
    </w:p>
    <w:p w:rsidRPr="002D29E5" w:rsidR="001E3D2B" w:rsidP="001E3D2B" w:rsidRDefault="001E3D2B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i/>
          <w:sz w:val="24"/>
          <w:szCs w:val="24"/>
        </w:rPr>
      </w:pPr>
      <w:r>
        <w:rPr>
          <w:rFonts w:ascii="Arial Narrow" w:hAnsi="Arial Narrow" w:eastAsia="MinionPro-Cn" w:cs="MinionPro-Cn"/>
          <w:sz w:val="24"/>
          <w:szCs w:val="24"/>
        </w:rPr>
        <w:t xml:space="preserve">    </w:t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 xml:space="preserve">Split, </w:t>
      </w:r>
      <w:r w:rsidR="00387ED1">
        <w:rPr>
          <w:rFonts w:ascii="Arial Narrow" w:hAnsi="Arial Narrow" w:eastAsia="MinionPro-Cn" w:cs="MinionPro-Cn"/>
          <w:i/>
          <w:sz w:val="24"/>
          <w:szCs w:val="24"/>
        </w:rPr>
        <w:t>21</w:t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>.</w:t>
      </w:r>
      <w:r w:rsidR="00387ED1">
        <w:rPr>
          <w:rFonts w:ascii="Arial Narrow" w:hAnsi="Arial Narrow" w:eastAsia="MinionPro-Cn" w:cs="MinionPro-Cn"/>
          <w:i/>
          <w:sz w:val="24"/>
          <w:szCs w:val="24"/>
        </w:rPr>
        <w:t>3</w:t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>.20</w:t>
      </w:r>
      <w:r w:rsidR="00387ED1">
        <w:rPr>
          <w:rFonts w:ascii="Arial Narrow" w:hAnsi="Arial Narrow" w:eastAsia="MinionPro-Cn" w:cs="MinionPro-Cn"/>
          <w:i/>
          <w:sz w:val="24"/>
          <w:szCs w:val="24"/>
        </w:rPr>
        <w:t>20</w:t>
      </w:r>
      <w:r w:rsidR="00700CD8">
        <w:rPr>
          <w:rFonts w:ascii="Arial Narrow" w:hAnsi="Arial Narrow" w:eastAsia="MinionPro-Cn" w:cs="MinionPro-Cn"/>
          <w:i/>
          <w:sz w:val="24"/>
          <w:szCs w:val="24"/>
        </w:rPr>
        <w:t>.</w:t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 xml:space="preserve"> godine</w:t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ab/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ab/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ab/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ab/>
      </w:r>
      <w:r w:rsidRPr="002D29E5">
        <w:rPr>
          <w:rFonts w:ascii="Arial Narrow" w:hAnsi="Arial Narrow" w:eastAsia="MinionPro-Cn" w:cs="MinionPro-Cn"/>
          <w:i/>
          <w:sz w:val="24"/>
          <w:szCs w:val="24"/>
        </w:rPr>
        <w:tab/>
        <w:t xml:space="preserve">                  Stečajni povjerenik</w:t>
      </w:r>
      <w:r w:rsidR="005B65FD">
        <w:rPr>
          <w:rFonts w:ascii="Arial Narrow" w:hAnsi="Arial Narrow" w:eastAsia="MinionPro-Cn" w:cs="MinionPro-Cn"/>
          <w:i/>
          <w:sz w:val="24"/>
          <w:szCs w:val="24"/>
        </w:rPr>
        <w:t>:</w:t>
      </w:r>
    </w:p>
    <w:p w:rsidRPr="002D29E5" w:rsidR="001E3D2B" w:rsidP="001E3D2B" w:rsidRDefault="001E3D2B">
      <w:pPr>
        <w:pStyle w:val="Bezproreda"/>
        <w:rPr>
          <w:i/>
        </w:rPr>
      </w:pPr>
      <w:r w:rsidRPr="002D29E5">
        <w:rPr>
          <w:i/>
        </w:rPr>
        <w:tab/>
      </w:r>
      <w:r w:rsidRPr="002D29E5">
        <w:rPr>
          <w:i/>
        </w:rPr>
        <w:tab/>
        <w:t xml:space="preserve">       </w:t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  <w:t xml:space="preserve">                                _________________</w:t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</w:r>
      <w:r w:rsidRPr="002D29E5">
        <w:rPr>
          <w:i/>
        </w:rPr>
        <w:tab/>
        <w:t xml:space="preserve">             </w:t>
      </w:r>
      <w:r w:rsidR="00D84B62">
        <w:rPr>
          <w:i/>
        </w:rPr>
        <w:t xml:space="preserve">           </w:t>
      </w:r>
      <w:r w:rsidRPr="002D29E5">
        <w:rPr>
          <w:i/>
        </w:rPr>
        <w:t xml:space="preserve">Bože </w:t>
      </w:r>
      <w:proofErr w:type="spellStart"/>
      <w:r w:rsidRPr="002D29E5">
        <w:rPr>
          <w:i/>
        </w:rPr>
        <w:t>Guvo</w:t>
      </w:r>
      <w:proofErr w:type="spellEnd"/>
    </w:p>
    <w:p w:rsidR="00BB317B" w:rsidP="00414980" w:rsidRDefault="00BB317B">
      <w:pPr>
        <w:autoSpaceDE w:val="false"/>
        <w:autoSpaceDN w:val="false"/>
        <w:adjustRightInd w:val="false"/>
        <w:spacing w:after="0" w:line="240" w:lineRule="auto"/>
        <w:rPr>
          <w:rFonts w:ascii="Arial Narrow" w:hAnsi="Arial Narrow" w:eastAsia="MinionPro-Cn" w:cs="MinionPro-Cn"/>
          <w:sz w:val="24"/>
          <w:szCs w:val="24"/>
        </w:rPr>
      </w:pPr>
    </w:p>
    <w:sectPr w:rsidR="00BB31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nionPro-BoldC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nionPro-C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3075C2"/>
    <w:multiLevelType w:val="hybridMultilevel"/>
    <w:tmpl w:val="C05641D2"/>
    <w:lvl w:ilvl="0" w:tplc="9014D8B2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204" w:hanging="360"/>
      </w:pPr>
    </w:lvl>
    <w:lvl w:ilvl="2" w:tplc="041A001B" w:tentative="true">
      <w:start w:val="1"/>
      <w:numFmt w:val="lowerRoman"/>
      <w:lvlText w:val="%3."/>
      <w:lvlJc w:val="right"/>
      <w:pPr>
        <w:ind w:left="3924" w:hanging="180"/>
      </w:pPr>
    </w:lvl>
    <w:lvl w:ilvl="3" w:tplc="041A000F" w:tentative="true">
      <w:start w:val="1"/>
      <w:numFmt w:val="decimal"/>
      <w:lvlText w:val="%4."/>
      <w:lvlJc w:val="left"/>
      <w:pPr>
        <w:ind w:left="4644" w:hanging="360"/>
      </w:pPr>
    </w:lvl>
    <w:lvl w:ilvl="4" w:tplc="041A0019" w:tentative="true">
      <w:start w:val="1"/>
      <w:numFmt w:val="lowerLetter"/>
      <w:lvlText w:val="%5."/>
      <w:lvlJc w:val="left"/>
      <w:pPr>
        <w:ind w:left="5364" w:hanging="360"/>
      </w:pPr>
    </w:lvl>
    <w:lvl w:ilvl="5" w:tplc="041A001B" w:tentative="true">
      <w:start w:val="1"/>
      <w:numFmt w:val="lowerRoman"/>
      <w:lvlText w:val="%6."/>
      <w:lvlJc w:val="right"/>
      <w:pPr>
        <w:ind w:left="6084" w:hanging="180"/>
      </w:pPr>
    </w:lvl>
    <w:lvl w:ilvl="6" w:tplc="041A000F" w:tentative="true">
      <w:start w:val="1"/>
      <w:numFmt w:val="decimal"/>
      <w:lvlText w:val="%7."/>
      <w:lvlJc w:val="left"/>
      <w:pPr>
        <w:ind w:left="6804" w:hanging="360"/>
      </w:pPr>
    </w:lvl>
    <w:lvl w:ilvl="7" w:tplc="041A0019" w:tentative="true">
      <w:start w:val="1"/>
      <w:numFmt w:val="lowerLetter"/>
      <w:lvlText w:val="%8."/>
      <w:lvlJc w:val="left"/>
      <w:pPr>
        <w:ind w:left="7524" w:hanging="360"/>
      </w:pPr>
    </w:lvl>
    <w:lvl w:ilvl="8" w:tplc="041A001B" w:tentative="true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E23"/>
    <w:rsid w:val="000071A0"/>
    <w:rsid w:val="00090E07"/>
    <w:rsid w:val="00141F40"/>
    <w:rsid w:val="001728E1"/>
    <w:rsid w:val="001C68E4"/>
    <w:rsid w:val="001E3D2B"/>
    <w:rsid w:val="00242083"/>
    <w:rsid w:val="00292AEC"/>
    <w:rsid w:val="002B5BD3"/>
    <w:rsid w:val="002C77F9"/>
    <w:rsid w:val="00387ED1"/>
    <w:rsid w:val="00390A0F"/>
    <w:rsid w:val="00407915"/>
    <w:rsid w:val="00414980"/>
    <w:rsid w:val="0043404F"/>
    <w:rsid w:val="00462B91"/>
    <w:rsid w:val="00570C89"/>
    <w:rsid w:val="005B65FD"/>
    <w:rsid w:val="005C7E85"/>
    <w:rsid w:val="005D1DA1"/>
    <w:rsid w:val="00687BEF"/>
    <w:rsid w:val="006E0DB7"/>
    <w:rsid w:val="00700CD8"/>
    <w:rsid w:val="007E4713"/>
    <w:rsid w:val="008758BE"/>
    <w:rsid w:val="008A3752"/>
    <w:rsid w:val="008C7484"/>
    <w:rsid w:val="0094612C"/>
    <w:rsid w:val="00947796"/>
    <w:rsid w:val="00A01A46"/>
    <w:rsid w:val="00A1257C"/>
    <w:rsid w:val="00AE2E23"/>
    <w:rsid w:val="00B81475"/>
    <w:rsid w:val="00BB317B"/>
    <w:rsid w:val="00BE4302"/>
    <w:rsid w:val="00C12EC8"/>
    <w:rsid w:val="00C16524"/>
    <w:rsid w:val="00C17DEA"/>
    <w:rsid w:val="00CD3A0B"/>
    <w:rsid w:val="00CD71CC"/>
    <w:rsid w:val="00D26A29"/>
    <w:rsid w:val="00D555B9"/>
    <w:rsid w:val="00D84B62"/>
    <w:rsid w:val="00DB3766"/>
    <w:rsid w:val="00DB6CCC"/>
    <w:rsid w:val="00E02DCB"/>
    <w:rsid w:val="00E128A7"/>
    <w:rsid w:val="00E95464"/>
    <w:rsid w:val="00ED67C6"/>
    <w:rsid w:val="00EE74BC"/>
    <w:rsid w:val="00F4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6E0DB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E0DB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DB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E0DB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3889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15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645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051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349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783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356</properties:Words>
  <properties:Characters>2034</properties:Characters>
  <properties:Lines>16</properties:Lines>
  <properties:Paragraphs>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2020-07-21T05:55:00Z</dcterms:created>
  <dc:creator>Guvo Bože</dc:creator>
  <cp:lastModifiedBy>Tea Pranjić</cp:lastModifiedBy>
  <cp:lastPrinted>2019-08-06T06:35:00Z</cp:lastPrinted>
  <dcterms:modified xmlns:xsi="http://www.w3.org/2001/XMLSchema-instance" xsi:type="dcterms:W3CDTF">2020-07-21T05:55:00Z</dcterms:modified>
  <cp:revision>2</cp:revision>
</cp:coreProperties>
</file>